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0B40" w14:textId="77777777" w:rsidR="00076AF5" w:rsidRDefault="0063195D" w:rsidP="0063195D">
      <w:pPr>
        <w:jc w:val="center"/>
        <w:rPr>
          <w:b/>
          <w:bCs/>
          <w:sz w:val="40"/>
          <w:szCs w:val="40"/>
        </w:rPr>
      </w:pPr>
      <w:r w:rsidRPr="0063195D">
        <w:rPr>
          <w:b/>
          <w:bCs/>
          <w:sz w:val="40"/>
          <w:szCs w:val="40"/>
        </w:rPr>
        <w:t>Diversity Monitoring Form</w:t>
      </w:r>
    </w:p>
    <w:p w14:paraId="67016B24" w14:textId="77777777" w:rsidR="001C4C86" w:rsidRDefault="001C4C86" w:rsidP="001C4C86">
      <w:pPr>
        <w:rPr>
          <w:b/>
          <w:bCs/>
          <w:sz w:val="40"/>
          <w:szCs w:val="40"/>
        </w:rPr>
      </w:pPr>
    </w:p>
    <w:p w14:paraId="3C783C90" w14:textId="77777777" w:rsidR="005316A8" w:rsidRDefault="005316A8" w:rsidP="001C4C86">
      <w:pPr>
        <w:rPr>
          <w:b/>
          <w:bCs/>
          <w:sz w:val="28"/>
          <w:szCs w:val="28"/>
        </w:rPr>
      </w:pPr>
      <w:r w:rsidRPr="005316A8">
        <w:rPr>
          <w:b/>
          <w:bCs/>
          <w:sz w:val="28"/>
          <w:szCs w:val="28"/>
        </w:rPr>
        <w:t>Why</w:t>
      </w:r>
      <w:r>
        <w:rPr>
          <w:b/>
          <w:bCs/>
          <w:sz w:val="28"/>
          <w:szCs w:val="28"/>
        </w:rPr>
        <w:t xml:space="preserve"> do we ask for this information</w:t>
      </w:r>
      <w:r w:rsidR="00B00793">
        <w:rPr>
          <w:b/>
          <w:bCs/>
          <w:sz w:val="28"/>
          <w:szCs w:val="28"/>
        </w:rPr>
        <w:t xml:space="preserve"> and what is it used for</w:t>
      </w:r>
      <w:r>
        <w:rPr>
          <w:b/>
          <w:bCs/>
          <w:sz w:val="28"/>
          <w:szCs w:val="28"/>
        </w:rPr>
        <w:t>?</w:t>
      </w:r>
    </w:p>
    <w:p w14:paraId="6BB83D25" w14:textId="77777777" w:rsidR="00DD64EA" w:rsidRDefault="00527F5B" w:rsidP="001C4C86">
      <w:r>
        <w:t xml:space="preserve">As an Arts Council National Portfolio </w:t>
      </w:r>
      <w:r w:rsidR="00D54A11">
        <w:t>Organisation,</w:t>
      </w:r>
      <w:r>
        <w:t xml:space="preserve"> we are required to report statistics annually on our employee, volunteer, and board diversity. We also collect this information as part of recruitment to monitor </w:t>
      </w:r>
      <w:r w:rsidR="00D54A11">
        <w:t>the diversity of applications</w:t>
      </w:r>
      <w:r w:rsidR="00B00793">
        <w:t xml:space="preserve"> </w:t>
      </w:r>
      <w:r w:rsidR="00A06CD3">
        <w:t>to</w:t>
      </w:r>
      <w:r w:rsidR="00B00793">
        <w:t xml:space="preserve"> inform and improve the inclusiveness of our recruitment processes and to ensure those processes and our company policies are compliant with </w:t>
      </w:r>
      <w:r w:rsidR="00B00793" w:rsidRPr="00B00793">
        <w:t>The Equality Act 2010</w:t>
      </w:r>
      <w:r w:rsidR="00B00793">
        <w:t xml:space="preserve"> and any other relevant legislation.</w:t>
      </w:r>
    </w:p>
    <w:p w14:paraId="160EB6AB" w14:textId="77777777" w:rsidR="005316A8" w:rsidRPr="00B00793" w:rsidRDefault="00B00793" w:rsidP="001C4C86">
      <w:r>
        <w:t xml:space="preserve">The questions asked </w:t>
      </w:r>
      <w:proofErr w:type="gramStart"/>
      <w:r>
        <w:t>relate</w:t>
      </w:r>
      <w:proofErr w:type="gramEnd"/>
      <w:r>
        <w:t xml:space="preserve"> to: gender, age, ethnicity, disability, neurodiversity, sexuality, and socio-economic background. </w:t>
      </w:r>
      <w:r w:rsidR="00DD64EA">
        <w:t>The listed options for each question are based on the current statistical reporting requirements for Arts Council England.</w:t>
      </w:r>
      <w:r>
        <w:t xml:space="preserve"> </w:t>
      </w:r>
    </w:p>
    <w:p w14:paraId="4D828C45" w14:textId="77777777" w:rsidR="00B00793" w:rsidRDefault="00B00793" w:rsidP="001C4C86">
      <w:pPr>
        <w:rPr>
          <w:b/>
          <w:bCs/>
          <w:sz w:val="28"/>
          <w:szCs w:val="28"/>
        </w:rPr>
      </w:pPr>
    </w:p>
    <w:p w14:paraId="244C1E37" w14:textId="77777777" w:rsidR="005316A8" w:rsidRDefault="005316A8" w:rsidP="001C4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is this information shared with?</w:t>
      </w:r>
    </w:p>
    <w:p w14:paraId="172FF415" w14:textId="77777777" w:rsidR="005316A8" w:rsidRDefault="00DD64EA" w:rsidP="001C4C86">
      <w:r>
        <w:t xml:space="preserve">Aggregate and anonymised data is shared with Arts Council England, and other such funding bodies as required. Anonymised statistics may also be shared with Barnsley Civic Enterprise </w:t>
      </w:r>
      <w:proofErr w:type="spellStart"/>
      <w:r>
        <w:t>Ltd’s</w:t>
      </w:r>
      <w:proofErr w:type="spellEnd"/>
      <w:r>
        <w:t xml:space="preserve"> senior management and board</w:t>
      </w:r>
      <w:r w:rsidR="00EC2DC2">
        <w:t xml:space="preserve"> for monitoring purposes as stated above.</w:t>
      </w:r>
    </w:p>
    <w:p w14:paraId="25B383C6" w14:textId="77777777" w:rsidR="00DD64EA" w:rsidRDefault="00DD64EA" w:rsidP="001C4C86">
      <w:r>
        <w:t xml:space="preserve">Individual responses and non-anonymous </w:t>
      </w:r>
      <w:r w:rsidR="00A06CD3">
        <w:t xml:space="preserve">data will </w:t>
      </w:r>
      <w:r w:rsidR="00A06CD3" w:rsidRPr="00A06CD3">
        <w:rPr>
          <w:b/>
          <w:bCs/>
        </w:rPr>
        <w:t>NOT</w:t>
      </w:r>
      <w:r w:rsidR="00A06CD3">
        <w:t xml:space="preserve"> be shared with any 3</w:t>
      </w:r>
      <w:r w:rsidR="00A06CD3" w:rsidRPr="00A06CD3">
        <w:rPr>
          <w:vertAlign w:val="superscript"/>
        </w:rPr>
        <w:t>rd</w:t>
      </w:r>
      <w:r w:rsidR="00A06CD3">
        <w:t xml:space="preserve"> party organisation, or any other member of BCE Ltd staff not assigned with collect</w:t>
      </w:r>
      <w:r w:rsidR="00EC2DC2">
        <w:t>ion and analysis of this data.</w:t>
      </w:r>
    </w:p>
    <w:p w14:paraId="72D31AF8" w14:textId="77777777" w:rsidR="00EC2DC2" w:rsidRPr="005316A8" w:rsidRDefault="00EC2DC2" w:rsidP="001C4C86">
      <w:r>
        <w:t xml:space="preserve">Individual responses will be securely stored such that they cannot be accessed </w:t>
      </w:r>
      <w:r w:rsidR="00E469C1">
        <w:t>by anyone else.</w:t>
      </w:r>
    </w:p>
    <w:p w14:paraId="27BE8658" w14:textId="77777777" w:rsidR="001C4C86" w:rsidRPr="003B7852" w:rsidRDefault="00E469C1" w:rsidP="003B7852">
      <w:r w:rsidRPr="00E469C1">
        <w:t>Where this information is collected as part of a recruitment process</w:t>
      </w:r>
      <w:r>
        <w:t xml:space="preserve">, this data will </w:t>
      </w:r>
      <w:r w:rsidRPr="00E469C1">
        <w:rPr>
          <w:b/>
          <w:bCs/>
        </w:rPr>
        <w:t>NOT</w:t>
      </w:r>
      <w:r>
        <w:t xml:space="preserve"> be seen by any member of staff directly involved with that </w:t>
      </w:r>
      <w:r w:rsidR="003B7852">
        <w:t>recruitment and</w:t>
      </w:r>
      <w:r>
        <w:t xml:space="preserve"> will be separated from any application before shortlisting.</w:t>
      </w:r>
      <w:r w:rsidR="001C4C86">
        <w:rPr>
          <w:b/>
          <w:bCs/>
          <w:sz w:val="40"/>
          <w:szCs w:val="40"/>
        </w:rPr>
        <w:br w:type="page"/>
      </w:r>
    </w:p>
    <w:p w14:paraId="5334A753" w14:textId="77777777" w:rsidR="005316A8" w:rsidRPr="004708CC" w:rsidRDefault="004708CC" w:rsidP="00076AF5">
      <w:pPr>
        <w:rPr>
          <w:b/>
          <w:bCs/>
          <w:sz w:val="28"/>
          <w:szCs w:val="28"/>
        </w:rPr>
      </w:pPr>
      <w:r w:rsidRPr="004708CC">
        <w:rPr>
          <w:b/>
          <w:bCs/>
          <w:sz w:val="28"/>
          <w:szCs w:val="28"/>
        </w:rPr>
        <w:lastRenderedPageBreak/>
        <w:t xml:space="preserve">FORM COMPLETED </w:t>
      </w:r>
      <w:proofErr w:type="gramStart"/>
      <w:r w:rsidRPr="004708CC">
        <w:rPr>
          <w:b/>
          <w:bCs/>
          <w:sz w:val="28"/>
          <w:szCs w:val="28"/>
        </w:rPr>
        <w:t>BY :</w:t>
      </w:r>
      <w:proofErr w:type="gramEnd"/>
      <w:r w:rsidRPr="004708C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</w:t>
      </w:r>
    </w:p>
    <w:p w14:paraId="2603EE53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t>1. How would you describe your gender identity</w:t>
      </w: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456A8A16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7FDAB17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69E0A" w14:textId="77777777" w:rsidR="00076AF5" w:rsidRPr="00076AF5" w:rsidRDefault="00076AF5" w:rsidP="003453C3">
            <w:r w:rsidRPr="00076AF5">
              <w:t>Female (incl. trans women)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928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6A439" w14:textId="77777777" w:rsidR="00076AF5" w:rsidRPr="00076AF5" w:rsidRDefault="00076AF5" w:rsidP="003453C3">
            <w:r w:rsidRPr="00076AF5">
              <w:t>Male (incl. trans men)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97B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3874D" w14:textId="77777777" w:rsidR="00076AF5" w:rsidRPr="00076AF5" w:rsidRDefault="00076AF5" w:rsidP="003453C3">
            <w:r w:rsidRPr="00076AF5">
              <w:t>Non-Binary</w:t>
            </w:r>
          </w:p>
        </w:tc>
      </w:tr>
      <w:tr w:rsidR="00076AF5" w:rsidRPr="00076AF5" w14:paraId="548864D6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0443D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3868E41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C595D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0CD011A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024C0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77EBF93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</w:tr>
      <w:tr w:rsidR="00076AF5" w:rsidRPr="00076AF5" w14:paraId="64F93E59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81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195BC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07A1CCD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AF8D3C" w14:textId="77777777" w:rsidR="00076AF5" w:rsidRPr="00076AF5" w:rsidRDefault="00076AF5" w:rsidP="003453C3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4CA0971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5D91B4E" w14:textId="77777777" w:rsidR="00076AF5" w:rsidRPr="00076AF5" w:rsidRDefault="00076AF5" w:rsidP="003453C3"/>
        </w:tc>
      </w:tr>
    </w:tbl>
    <w:p w14:paraId="48D9D351" w14:textId="77777777" w:rsidR="00076AF5" w:rsidRPr="0063195D" w:rsidRDefault="00076AF5" w:rsidP="00076AF5">
      <w:pPr>
        <w:rPr>
          <w:sz w:val="12"/>
          <w:szCs w:val="12"/>
        </w:rPr>
      </w:pPr>
    </w:p>
    <w:p w14:paraId="678CB559" w14:textId="77777777" w:rsidR="00076AF5" w:rsidRPr="00076AF5" w:rsidRDefault="00076AF5" w:rsidP="00076AF5">
      <w:pPr>
        <w:rPr>
          <w:b/>
          <w:bCs/>
        </w:rPr>
      </w:pPr>
      <w:r w:rsidRPr="00076AF5">
        <w:rPr>
          <w:b/>
          <w:bCs/>
          <w:sz w:val="24"/>
          <w:szCs w:val="24"/>
        </w:rPr>
        <w:t>2. Do you identify as transgender?</w:t>
      </w:r>
      <w:r w:rsidRPr="00076AF5">
        <w:rPr>
          <w:b/>
          <w:bCs/>
        </w:rPr>
        <w:br/>
        <w:t>(</w:t>
      </w:r>
      <w:r w:rsidR="004E73E6" w:rsidRPr="00076AF5">
        <w:rPr>
          <w:b/>
          <w:bCs/>
        </w:rPr>
        <w:t>i.e.,</w:t>
      </w:r>
      <w:r w:rsidRPr="00076AF5">
        <w:rPr>
          <w:b/>
          <w:bCs/>
        </w:rPr>
        <w:t xml:space="preserve"> Is your gender identity different to the gender you were assumed to be at birth?)</w:t>
      </w: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1F20A574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1C15F8E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0957" w14:textId="77777777" w:rsidR="00076AF5" w:rsidRPr="00076AF5" w:rsidRDefault="00076AF5" w:rsidP="003453C3">
            <w:r w:rsidRPr="00076AF5">
              <w:t>NO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FF29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D9658" w14:textId="77777777" w:rsidR="00076AF5" w:rsidRPr="00076AF5" w:rsidRDefault="00076AF5" w:rsidP="003453C3">
            <w:r w:rsidRPr="00076AF5">
              <w:t>YES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EA0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5761A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</w:tr>
    </w:tbl>
    <w:p w14:paraId="42781D18" w14:textId="77777777" w:rsidR="00076AF5" w:rsidRPr="00076AF5" w:rsidRDefault="00076AF5" w:rsidP="00076AF5"/>
    <w:p w14:paraId="15010647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t xml:space="preserve">3. What is your age? (Please also include your date of birth: </w:t>
      </w:r>
      <w:r w:rsidRPr="00076AF5">
        <w:rPr>
          <w:b/>
          <w:bCs/>
          <w:sz w:val="24"/>
          <w:szCs w:val="24"/>
          <w:u w:val="single"/>
        </w:rPr>
        <w:t xml:space="preserve">     </w:t>
      </w:r>
      <w:r w:rsidR="00EC2DC2">
        <w:rPr>
          <w:b/>
          <w:bCs/>
          <w:sz w:val="24"/>
          <w:szCs w:val="24"/>
          <w:u w:val="single"/>
        </w:rPr>
        <w:t xml:space="preserve">    </w:t>
      </w:r>
      <w:r w:rsidRPr="00076AF5">
        <w:rPr>
          <w:b/>
          <w:bCs/>
          <w:sz w:val="24"/>
          <w:szCs w:val="24"/>
          <w:u w:val="single"/>
        </w:rPr>
        <w:t xml:space="preserve">  /    </w:t>
      </w:r>
      <w:r w:rsidR="00EC2DC2">
        <w:rPr>
          <w:b/>
          <w:bCs/>
          <w:sz w:val="24"/>
          <w:szCs w:val="24"/>
          <w:u w:val="single"/>
        </w:rPr>
        <w:t xml:space="preserve">   </w:t>
      </w:r>
      <w:r w:rsidRPr="00076AF5">
        <w:rPr>
          <w:b/>
          <w:bCs/>
          <w:sz w:val="24"/>
          <w:szCs w:val="24"/>
          <w:u w:val="single"/>
        </w:rPr>
        <w:t xml:space="preserve">   /      </w:t>
      </w:r>
      <w:r w:rsidR="00EC2DC2">
        <w:rPr>
          <w:b/>
          <w:bCs/>
          <w:sz w:val="24"/>
          <w:szCs w:val="24"/>
          <w:u w:val="single"/>
        </w:rPr>
        <w:t>   </w:t>
      </w:r>
      <w:proofErr w:type="gramStart"/>
      <w:r w:rsidR="00EC2DC2">
        <w:rPr>
          <w:b/>
          <w:bCs/>
          <w:sz w:val="24"/>
          <w:szCs w:val="24"/>
          <w:u w:val="single"/>
        </w:rPr>
        <w:t>  </w:t>
      </w:r>
      <w:r w:rsidRPr="00076AF5">
        <w:rPr>
          <w:b/>
          <w:bCs/>
          <w:sz w:val="24"/>
          <w:szCs w:val="24"/>
          <w:u w:val="single"/>
        </w:rPr>
        <w:t>)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7CE7949A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635A7C20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8C985" w14:textId="77777777" w:rsidR="00076AF5" w:rsidRPr="00076AF5" w:rsidRDefault="00076AF5" w:rsidP="003453C3">
            <w:r w:rsidRPr="00076AF5">
              <w:t>0 - 19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A6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8537" w14:textId="77777777" w:rsidR="00076AF5" w:rsidRPr="00076AF5" w:rsidRDefault="00076AF5" w:rsidP="003453C3">
            <w:r w:rsidRPr="00076AF5">
              <w:t>20 - 34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C0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21F4C" w14:textId="77777777" w:rsidR="00076AF5" w:rsidRPr="00076AF5" w:rsidRDefault="00076AF5" w:rsidP="003453C3">
            <w:r w:rsidRPr="00076AF5">
              <w:t>35 - 49</w:t>
            </w:r>
          </w:p>
        </w:tc>
      </w:tr>
      <w:tr w:rsidR="00076AF5" w:rsidRPr="00076AF5" w14:paraId="55F02B0F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CCAA9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63792D4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8BC42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32B29BC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CF182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F9C465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</w:tr>
      <w:tr w:rsidR="00076AF5" w:rsidRPr="00076AF5" w14:paraId="2A25D12D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C8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DDA4" w14:textId="77777777" w:rsidR="00076AF5" w:rsidRPr="00076AF5" w:rsidRDefault="00076AF5" w:rsidP="003453C3">
            <w:r w:rsidRPr="00076AF5">
              <w:t>50 - 64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F7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53BCB" w14:textId="77777777" w:rsidR="00076AF5" w:rsidRPr="00076AF5" w:rsidRDefault="00076AF5" w:rsidP="003453C3">
            <w:r w:rsidRPr="00076AF5">
              <w:t>65 - 74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EBE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7A41" w14:textId="77777777" w:rsidR="00076AF5" w:rsidRPr="00076AF5" w:rsidRDefault="00076AF5" w:rsidP="003453C3">
            <w:r w:rsidRPr="00076AF5">
              <w:t>75+</w:t>
            </w:r>
          </w:p>
        </w:tc>
      </w:tr>
      <w:tr w:rsidR="00076AF5" w:rsidRPr="00076AF5" w14:paraId="3E86AEBA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82B8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B617860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3E92B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F24FED9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197C9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A38C267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</w:tr>
      <w:tr w:rsidR="00076AF5" w:rsidRPr="00076AF5" w14:paraId="6D787AE3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4FE9F01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C3FA7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12C45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602C27B" w14:textId="77777777" w:rsidR="00076AF5" w:rsidRPr="00076AF5" w:rsidRDefault="00076AF5" w:rsidP="003453C3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EB94BE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2B60F5F" w14:textId="77777777" w:rsidR="00076AF5" w:rsidRPr="00076AF5" w:rsidRDefault="00076AF5" w:rsidP="003453C3"/>
        </w:tc>
      </w:tr>
    </w:tbl>
    <w:p w14:paraId="420F4C54" w14:textId="77777777" w:rsidR="00076AF5" w:rsidRPr="0063195D" w:rsidRDefault="00076AF5" w:rsidP="00076AF5">
      <w:pPr>
        <w:rPr>
          <w:sz w:val="12"/>
          <w:szCs w:val="12"/>
        </w:rPr>
      </w:pPr>
    </w:p>
    <w:p w14:paraId="5FF001B7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t xml:space="preserve">4. What is your ethnicity? </w:t>
      </w:r>
      <w:r w:rsidRPr="00076AF5">
        <w:rPr>
          <w:b/>
          <w:bCs/>
        </w:rPr>
        <w:t>(Ethnicity is not about nationality, place of birth or citizenship. It is about the group to which you perceive you belong.)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969"/>
        <w:gridCol w:w="420"/>
        <w:gridCol w:w="3969"/>
      </w:tblGrid>
      <w:tr w:rsidR="00076AF5" w:rsidRPr="00076AF5" w14:paraId="4FCB1C89" w14:textId="77777777" w:rsidTr="003453C3">
        <w:trPr>
          <w:trHeight w:val="420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157EA319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3B2DA" w14:textId="77777777" w:rsidR="00076AF5" w:rsidRPr="00076AF5" w:rsidRDefault="00076AF5" w:rsidP="003453C3">
            <w:r w:rsidRPr="00076AF5">
              <w:t>White British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49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F8B99" w14:textId="77777777" w:rsidR="00076AF5" w:rsidRPr="00076AF5" w:rsidRDefault="00076AF5" w:rsidP="003453C3">
            <w:r w:rsidRPr="00076AF5">
              <w:t>Bangladeshi</w:t>
            </w:r>
          </w:p>
        </w:tc>
      </w:tr>
      <w:tr w:rsidR="00076AF5" w:rsidRPr="00076AF5" w14:paraId="365F5E4A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73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F5ACA" w14:textId="77777777" w:rsidR="00076AF5" w:rsidRPr="00076AF5" w:rsidRDefault="00076AF5" w:rsidP="003453C3">
            <w:r w:rsidRPr="00076AF5">
              <w:t>White Irish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A5E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7F99A" w14:textId="77777777" w:rsidR="00076AF5" w:rsidRPr="00076AF5" w:rsidRDefault="00076AF5" w:rsidP="003453C3">
            <w:r w:rsidRPr="00076AF5">
              <w:t>Chinese</w:t>
            </w:r>
          </w:p>
        </w:tc>
      </w:tr>
      <w:tr w:rsidR="00076AF5" w:rsidRPr="00076AF5" w14:paraId="75DC56C6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27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B040" w14:textId="77777777" w:rsidR="00076AF5" w:rsidRPr="00076AF5" w:rsidRDefault="00076AF5" w:rsidP="003453C3">
            <w:r w:rsidRPr="00076AF5">
              <w:t>Gypsy, Roma or Irish Traveller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55B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059A7" w14:textId="77777777" w:rsidR="00076AF5" w:rsidRPr="00076AF5" w:rsidRDefault="00076AF5" w:rsidP="003453C3">
            <w:r w:rsidRPr="00076AF5">
              <w:t>Any other Asian background</w:t>
            </w:r>
          </w:p>
        </w:tc>
      </w:tr>
      <w:tr w:rsidR="00076AF5" w:rsidRPr="00076AF5" w14:paraId="2D2A2864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48E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1159" w14:textId="77777777" w:rsidR="00076AF5" w:rsidRPr="00076AF5" w:rsidRDefault="00076AF5" w:rsidP="003453C3">
            <w:r w:rsidRPr="00076AF5">
              <w:t>Any other White background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AE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B8DC3" w14:textId="77777777" w:rsidR="00076AF5" w:rsidRPr="00076AF5" w:rsidRDefault="00076AF5" w:rsidP="003453C3">
            <w:r w:rsidRPr="00076AF5">
              <w:t>Black African</w:t>
            </w:r>
          </w:p>
        </w:tc>
      </w:tr>
      <w:tr w:rsidR="00076AF5" w:rsidRPr="00076AF5" w14:paraId="27399408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0CC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E9BFC" w14:textId="77777777" w:rsidR="00076AF5" w:rsidRPr="00076AF5" w:rsidRDefault="00076AF5" w:rsidP="003453C3">
            <w:r w:rsidRPr="00076AF5">
              <w:t>White &amp; Black Caribbean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67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DB07" w14:textId="77777777" w:rsidR="00076AF5" w:rsidRPr="00076AF5" w:rsidRDefault="00076AF5" w:rsidP="003453C3">
            <w:r w:rsidRPr="00076AF5">
              <w:t>Black Caribbean</w:t>
            </w:r>
          </w:p>
        </w:tc>
      </w:tr>
      <w:tr w:rsidR="00076AF5" w:rsidRPr="00076AF5" w14:paraId="35BE7D77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D61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83E1A" w14:textId="77777777" w:rsidR="00076AF5" w:rsidRPr="00076AF5" w:rsidRDefault="00076AF5" w:rsidP="003453C3">
            <w:r w:rsidRPr="00076AF5">
              <w:t>White &amp; Black African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97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A79F" w14:textId="77777777" w:rsidR="00076AF5" w:rsidRPr="00076AF5" w:rsidRDefault="00076AF5" w:rsidP="003453C3">
            <w:r w:rsidRPr="00076AF5">
              <w:t>Any other Black background</w:t>
            </w:r>
          </w:p>
        </w:tc>
      </w:tr>
      <w:tr w:rsidR="00076AF5" w:rsidRPr="00076AF5" w14:paraId="5ED9A98B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DFD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51FF" w14:textId="77777777" w:rsidR="00076AF5" w:rsidRPr="00076AF5" w:rsidRDefault="00076AF5" w:rsidP="003453C3">
            <w:r w:rsidRPr="00076AF5">
              <w:t>White &amp; Asian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A5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E83F9" w14:textId="77777777" w:rsidR="00076AF5" w:rsidRPr="00076AF5" w:rsidRDefault="00076AF5" w:rsidP="003453C3">
            <w:r w:rsidRPr="00076AF5">
              <w:t>Arab</w:t>
            </w:r>
          </w:p>
        </w:tc>
      </w:tr>
      <w:tr w:rsidR="00076AF5" w:rsidRPr="00076AF5" w14:paraId="1DEEDF06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B4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4E35" w14:textId="77777777" w:rsidR="00076AF5" w:rsidRPr="00076AF5" w:rsidRDefault="00076AF5" w:rsidP="003453C3">
            <w:r w:rsidRPr="00076AF5">
              <w:t>Any other Mixed background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1C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601C5" w14:textId="77777777" w:rsidR="00076AF5" w:rsidRPr="00076AF5" w:rsidRDefault="00076AF5" w:rsidP="003453C3">
            <w:r w:rsidRPr="00076AF5">
              <w:t>Latin American</w:t>
            </w:r>
          </w:p>
        </w:tc>
      </w:tr>
      <w:tr w:rsidR="00076AF5" w:rsidRPr="00076AF5" w14:paraId="733FE9F3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7B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A5C04" w14:textId="77777777" w:rsidR="00076AF5" w:rsidRPr="00076AF5" w:rsidRDefault="00076AF5" w:rsidP="003453C3">
            <w:r w:rsidRPr="00076AF5">
              <w:t>Indian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76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183F4" w14:textId="77777777" w:rsidR="00076AF5" w:rsidRPr="00076AF5" w:rsidRDefault="00076AF5" w:rsidP="003453C3">
            <w:r w:rsidRPr="00076AF5">
              <w:t>Any other ethnic group</w:t>
            </w:r>
          </w:p>
        </w:tc>
      </w:tr>
      <w:tr w:rsidR="00076AF5" w:rsidRPr="00076AF5" w14:paraId="6E260124" w14:textId="77777777" w:rsidTr="003453C3">
        <w:trPr>
          <w:trHeight w:val="420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75FF05F6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A3C7" w14:textId="77777777" w:rsidR="00076AF5" w:rsidRPr="00076AF5" w:rsidRDefault="00076AF5" w:rsidP="003453C3">
            <w:r w:rsidRPr="00076AF5">
              <w:t>Pakistani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FB6A" w14:textId="77777777" w:rsidR="00076AF5" w:rsidRPr="00076AF5" w:rsidRDefault="00076AF5" w:rsidP="003453C3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8B71F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</w:tr>
    </w:tbl>
    <w:p w14:paraId="4306BCF6" w14:textId="77777777" w:rsidR="00076AF5" w:rsidRPr="0063195D" w:rsidRDefault="00076AF5" w:rsidP="00076AF5">
      <w:pPr>
        <w:rPr>
          <w:b/>
          <w:bCs/>
          <w:sz w:val="12"/>
          <w:szCs w:val="12"/>
        </w:rPr>
      </w:pPr>
    </w:p>
    <w:p w14:paraId="748BFF02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lastRenderedPageBreak/>
        <w:t>5. Do you identify as deaf or a person with a disability, OR have a long-term health condition?</w:t>
      </w: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5B487DDF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39C2E12B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08C4" w14:textId="77777777" w:rsidR="00076AF5" w:rsidRPr="00076AF5" w:rsidRDefault="00076AF5" w:rsidP="003453C3">
            <w:r w:rsidRPr="00076AF5">
              <w:t>NO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80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AF715" w14:textId="77777777" w:rsidR="00076AF5" w:rsidRPr="00076AF5" w:rsidRDefault="00076AF5" w:rsidP="003453C3">
            <w:r w:rsidRPr="00076AF5">
              <w:t>YES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6B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B0E82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</w:tr>
    </w:tbl>
    <w:p w14:paraId="0711BC64" w14:textId="77777777" w:rsidR="00076AF5" w:rsidRPr="0063195D" w:rsidRDefault="00076AF5" w:rsidP="00076AF5">
      <w:pPr>
        <w:rPr>
          <w:b/>
          <w:bCs/>
          <w:sz w:val="12"/>
          <w:szCs w:val="12"/>
        </w:rPr>
      </w:pPr>
    </w:p>
    <w:p w14:paraId="4E74FCC7" w14:textId="77777777" w:rsidR="00076AF5" w:rsidRPr="00076AF5" w:rsidRDefault="00076AF5" w:rsidP="00076AF5">
      <w:pPr>
        <w:rPr>
          <w:b/>
          <w:bCs/>
        </w:rPr>
      </w:pPr>
      <w:r w:rsidRPr="00076AF5">
        <w:rPr>
          <w:b/>
          <w:bCs/>
          <w:sz w:val="24"/>
          <w:szCs w:val="24"/>
        </w:rPr>
        <w:t>6. Do you identify as Neurodivergent?</w:t>
      </w:r>
      <w:r w:rsidRPr="00076AF5">
        <w:rPr>
          <w:b/>
          <w:bCs/>
        </w:rPr>
        <w:br/>
        <w:t>(</w:t>
      </w:r>
      <w:r w:rsidR="004E73E6">
        <w:rPr>
          <w:b/>
          <w:bCs/>
        </w:rPr>
        <w:t>e.g.,</w:t>
      </w:r>
      <w:r w:rsidRPr="00076AF5">
        <w:rPr>
          <w:b/>
          <w:bCs/>
        </w:rPr>
        <w:t xml:space="preserve"> Auti</w:t>
      </w:r>
      <w:r w:rsidR="001C4C86">
        <w:rPr>
          <w:b/>
          <w:bCs/>
        </w:rPr>
        <w:t>stic</w:t>
      </w:r>
      <w:r w:rsidRPr="00076AF5">
        <w:rPr>
          <w:b/>
          <w:bCs/>
        </w:rPr>
        <w:t>, ADHD, OCD, Dyslexia, Dyspraxia etc)</w:t>
      </w: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254ADE0B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79123DD3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B832" w14:textId="77777777" w:rsidR="00076AF5" w:rsidRPr="00076AF5" w:rsidRDefault="00076AF5" w:rsidP="003453C3">
            <w:r w:rsidRPr="00076AF5">
              <w:t>NO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969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6736A" w14:textId="77777777" w:rsidR="00076AF5" w:rsidRPr="00076AF5" w:rsidRDefault="00076AF5" w:rsidP="003453C3">
            <w:r w:rsidRPr="00076AF5">
              <w:t>YES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44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361C7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</w:tr>
    </w:tbl>
    <w:p w14:paraId="4435222A" w14:textId="77777777" w:rsidR="00076AF5" w:rsidRPr="0063195D" w:rsidRDefault="00076AF5" w:rsidP="00076AF5">
      <w:pPr>
        <w:rPr>
          <w:b/>
          <w:bCs/>
          <w:sz w:val="12"/>
          <w:szCs w:val="12"/>
        </w:rPr>
      </w:pPr>
    </w:p>
    <w:p w14:paraId="456C7AC0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t>7. What is your sexual orientation?</w:t>
      </w:r>
    </w:p>
    <w:tbl>
      <w:tblPr>
        <w:tblStyle w:val="TableGrid"/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665"/>
        <w:gridCol w:w="420"/>
        <w:gridCol w:w="2665"/>
        <w:gridCol w:w="420"/>
        <w:gridCol w:w="2665"/>
      </w:tblGrid>
      <w:tr w:rsidR="00076AF5" w:rsidRPr="00076AF5" w14:paraId="19A2FB4A" w14:textId="77777777" w:rsidTr="003453C3">
        <w:trPr>
          <w:trHeight w:val="420"/>
          <w:jc w:val="center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6DADFB41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CCED8" w14:textId="77777777" w:rsidR="00076AF5" w:rsidRPr="00076AF5" w:rsidRDefault="00076AF5" w:rsidP="003453C3">
            <w:r w:rsidRPr="00076AF5">
              <w:t>Bisexual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368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3594" w14:textId="77777777" w:rsidR="00076AF5" w:rsidRPr="00076AF5" w:rsidRDefault="00076AF5" w:rsidP="003453C3">
            <w:r w:rsidRPr="00076AF5">
              <w:t>Gay Man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C78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588EF" w14:textId="77777777" w:rsidR="00076AF5" w:rsidRPr="00076AF5" w:rsidRDefault="00076AF5" w:rsidP="003453C3">
            <w:r w:rsidRPr="00076AF5">
              <w:t>Gay Woman / Lesbian</w:t>
            </w:r>
          </w:p>
        </w:tc>
      </w:tr>
      <w:tr w:rsidR="00076AF5" w:rsidRPr="00076AF5" w14:paraId="5AF86B6B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EFDC8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4AAA877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DA9A9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132765D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38993" w14:textId="77777777" w:rsidR="00076AF5" w:rsidRPr="0063195D" w:rsidRDefault="00076AF5" w:rsidP="003453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4F1CAA8" w14:textId="77777777" w:rsidR="00076AF5" w:rsidRPr="0063195D" w:rsidRDefault="00076AF5" w:rsidP="003453C3">
            <w:pPr>
              <w:rPr>
                <w:sz w:val="12"/>
                <w:szCs w:val="12"/>
              </w:rPr>
            </w:pPr>
          </w:p>
        </w:tc>
      </w:tr>
      <w:tr w:rsidR="00076AF5" w:rsidRPr="00076AF5" w14:paraId="1AB50862" w14:textId="77777777" w:rsidTr="003453C3">
        <w:trPr>
          <w:trHeight w:val="420"/>
          <w:jc w:val="center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04A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6973F" w14:textId="77777777" w:rsidR="00076AF5" w:rsidRPr="00076AF5" w:rsidRDefault="00076AF5" w:rsidP="003453C3">
            <w:r w:rsidRPr="00076AF5">
              <w:t>Heterosexual / Straight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6DB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0404E" w14:textId="77777777" w:rsidR="00076AF5" w:rsidRPr="00076AF5" w:rsidRDefault="00076AF5" w:rsidP="003453C3">
            <w:r w:rsidRPr="00076AF5">
              <w:t>Queer (or Other)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24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1246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</w:tr>
    </w:tbl>
    <w:p w14:paraId="2E0F624E" w14:textId="77777777" w:rsidR="00076AF5" w:rsidRPr="0063195D" w:rsidRDefault="00076AF5" w:rsidP="00076AF5">
      <w:pPr>
        <w:rPr>
          <w:b/>
          <w:bCs/>
          <w:sz w:val="12"/>
          <w:szCs w:val="12"/>
        </w:rPr>
      </w:pPr>
    </w:p>
    <w:p w14:paraId="1F3B27D9" w14:textId="77777777" w:rsidR="00076AF5" w:rsidRPr="00076AF5" w:rsidRDefault="00076AF5" w:rsidP="00076AF5">
      <w:pPr>
        <w:rPr>
          <w:b/>
          <w:bCs/>
          <w:sz w:val="24"/>
          <w:szCs w:val="24"/>
        </w:rPr>
      </w:pPr>
      <w:r w:rsidRPr="00076AF5">
        <w:rPr>
          <w:b/>
          <w:bCs/>
          <w:sz w:val="24"/>
          <w:szCs w:val="24"/>
        </w:rPr>
        <w:t>8. What was the type of occupation of the main/highest income earner in your household when you were 14 years old?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20"/>
        <w:gridCol w:w="4537"/>
        <w:gridCol w:w="4819"/>
      </w:tblGrid>
      <w:tr w:rsidR="00076AF5" w:rsidRPr="00076AF5" w14:paraId="04142B99" w14:textId="77777777" w:rsidTr="0063195D">
        <w:trPr>
          <w:trHeight w:val="420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3B747DA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71D8" w14:textId="77777777" w:rsidR="00076AF5" w:rsidRPr="00076AF5" w:rsidRDefault="00076AF5" w:rsidP="003453C3">
            <w:r w:rsidRPr="00076AF5">
              <w:t>Modern Professional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A726A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teacher, nurse, musician, police, software designer</w:t>
            </w:r>
          </w:p>
        </w:tc>
      </w:tr>
      <w:tr w:rsidR="00076AF5" w:rsidRPr="00076AF5" w14:paraId="2FD05030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CF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E5219" w14:textId="77777777" w:rsidR="00076AF5" w:rsidRPr="00076AF5" w:rsidRDefault="00076AF5" w:rsidP="003453C3">
            <w:r w:rsidRPr="00076AF5">
              <w:t>Clerical and Intermediate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7188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secretary,</w:t>
            </w:r>
            <w:r w:rsidR="0063195D">
              <w:rPr>
                <w:sz w:val="20"/>
                <w:szCs w:val="20"/>
              </w:rPr>
              <w:t xml:space="preserve"> personal</w:t>
            </w:r>
            <w:r w:rsidR="00076AF5" w:rsidRPr="00076AF5">
              <w:rPr>
                <w:sz w:val="20"/>
                <w:szCs w:val="20"/>
              </w:rPr>
              <w:t xml:space="preserve"> assistant, call centre agent</w:t>
            </w:r>
          </w:p>
        </w:tc>
      </w:tr>
      <w:tr w:rsidR="00076AF5" w:rsidRPr="00076AF5" w14:paraId="4469D065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CD9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CA1BF" w14:textId="77777777" w:rsidR="00076AF5" w:rsidRPr="00076AF5" w:rsidRDefault="00076AF5" w:rsidP="003453C3">
            <w:r w:rsidRPr="00076AF5">
              <w:t>Senior Manager and Administrator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61253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finance managers, chief executive etc.</w:t>
            </w:r>
          </w:p>
        </w:tc>
      </w:tr>
      <w:tr w:rsidR="00076AF5" w:rsidRPr="00076AF5" w14:paraId="1F9D315B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8F28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CAA8E" w14:textId="77777777" w:rsidR="00076AF5" w:rsidRPr="00076AF5" w:rsidRDefault="00076AF5" w:rsidP="003453C3">
            <w:r w:rsidRPr="00076AF5">
              <w:t>Technical and Craft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7C5D4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mechanic, plumber, electrician, train driver</w:t>
            </w:r>
          </w:p>
        </w:tc>
      </w:tr>
      <w:tr w:rsidR="00076AF5" w:rsidRPr="00076AF5" w14:paraId="235D30BE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3A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914A3" w14:textId="77777777" w:rsidR="00076AF5" w:rsidRPr="00076AF5" w:rsidRDefault="00076AF5" w:rsidP="003453C3">
            <w:r w:rsidRPr="00076AF5">
              <w:t>Semi-Routine Manual and Service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98702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postal worker, security guard, sales assistant.</w:t>
            </w:r>
          </w:p>
        </w:tc>
      </w:tr>
      <w:tr w:rsidR="00076AF5" w:rsidRPr="00076AF5" w14:paraId="4811DC18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AC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0F7EC" w14:textId="77777777" w:rsidR="00076AF5" w:rsidRPr="00076AF5" w:rsidRDefault="00076AF5" w:rsidP="003453C3">
            <w:r w:rsidRPr="00076AF5">
              <w:t>Routine Manual and Service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40933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van driver, cleaner, sewing machinist, </w:t>
            </w:r>
            <w:r w:rsidR="0063195D">
              <w:rPr>
                <w:sz w:val="20"/>
                <w:szCs w:val="20"/>
              </w:rPr>
              <w:t xml:space="preserve">bar </w:t>
            </w:r>
            <w:r w:rsidR="00076AF5" w:rsidRPr="00076AF5">
              <w:rPr>
                <w:sz w:val="20"/>
                <w:szCs w:val="20"/>
              </w:rPr>
              <w:t>staff</w:t>
            </w:r>
          </w:p>
        </w:tc>
      </w:tr>
      <w:tr w:rsidR="00076AF5" w:rsidRPr="00076AF5" w14:paraId="12882015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542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9D799" w14:textId="77777777" w:rsidR="00076AF5" w:rsidRPr="00076AF5" w:rsidRDefault="00076AF5" w:rsidP="003453C3">
            <w:r w:rsidRPr="00076AF5">
              <w:t>Middle or Junior Manager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0DF6C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office / retail / bank / restaurant manager</w:t>
            </w:r>
          </w:p>
        </w:tc>
      </w:tr>
      <w:tr w:rsidR="00076AF5" w:rsidRPr="00076AF5" w14:paraId="3BE26EBB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40C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D7F9A" w14:textId="77777777" w:rsidR="00076AF5" w:rsidRPr="00076AF5" w:rsidRDefault="00076AF5" w:rsidP="003453C3">
            <w:r w:rsidRPr="00076AF5">
              <w:t>Traditional Professional Occupation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4F61C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solicitor, accountant, medical practitioner, scientist</w:t>
            </w:r>
          </w:p>
        </w:tc>
      </w:tr>
      <w:tr w:rsidR="00076AF5" w:rsidRPr="00076AF5" w14:paraId="48491065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E9C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F0F57" w14:textId="77777777" w:rsidR="00076AF5" w:rsidRPr="00076AF5" w:rsidRDefault="00076AF5" w:rsidP="003453C3">
            <w:r w:rsidRPr="00076AF5">
              <w:t>Short Term Unemployed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C626F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Claimed benefits for less than 1 year</w:t>
            </w:r>
          </w:p>
        </w:tc>
      </w:tr>
      <w:tr w:rsidR="00076AF5" w:rsidRPr="00076AF5" w14:paraId="57C98593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4E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C1C45" w14:textId="77777777" w:rsidR="00076AF5" w:rsidRPr="00076AF5" w:rsidRDefault="00076AF5" w:rsidP="003453C3">
            <w:r w:rsidRPr="00076AF5">
              <w:t>Long Term Unemployed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55ACF" w14:textId="77777777" w:rsidR="00076AF5" w:rsidRPr="00076AF5" w:rsidRDefault="003B7852" w:rsidP="003453C3">
            <w:pPr>
              <w:rPr>
                <w:sz w:val="20"/>
                <w:szCs w:val="20"/>
              </w:rPr>
            </w:pPr>
            <w:r w:rsidRPr="00076AF5">
              <w:rPr>
                <w:sz w:val="20"/>
                <w:szCs w:val="20"/>
              </w:rPr>
              <w:t>e.g.,</w:t>
            </w:r>
            <w:r w:rsidR="00076AF5" w:rsidRPr="00076AF5">
              <w:rPr>
                <w:sz w:val="20"/>
                <w:szCs w:val="20"/>
              </w:rPr>
              <w:t xml:space="preserve"> Claimed benefits for more than 1 year</w:t>
            </w:r>
          </w:p>
        </w:tc>
      </w:tr>
      <w:tr w:rsidR="00076AF5" w:rsidRPr="00076AF5" w14:paraId="055E0669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7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8675" w14:textId="77777777" w:rsidR="00076AF5" w:rsidRPr="00076AF5" w:rsidRDefault="00076AF5" w:rsidP="003453C3">
            <w:r w:rsidRPr="00076AF5">
              <w:t>Self Employed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F1C6" w14:textId="77777777" w:rsidR="00076AF5" w:rsidRPr="00076AF5" w:rsidRDefault="00076AF5" w:rsidP="003453C3"/>
        </w:tc>
      </w:tr>
      <w:tr w:rsidR="00076AF5" w:rsidRPr="00076AF5" w14:paraId="49242BA6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695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7A97" w14:textId="77777777" w:rsidR="00076AF5" w:rsidRPr="00076AF5" w:rsidRDefault="00076AF5" w:rsidP="003453C3">
            <w:r w:rsidRPr="00076AF5">
              <w:t>Retired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CCFFF" w14:textId="77777777" w:rsidR="00076AF5" w:rsidRPr="00076AF5" w:rsidRDefault="00076AF5" w:rsidP="003453C3"/>
        </w:tc>
      </w:tr>
      <w:tr w:rsidR="00076AF5" w:rsidRPr="00076AF5" w14:paraId="4E89F3F5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A1F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D106F" w14:textId="77777777" w:rsidR="00076AF5" w:rsidRPr="00076AF5" w:rsidRDefault="00076AF5" w:rsidP="003453C3">
            <w:r w:rsidRPr="00076AF5">
              <w:t>Not Applicable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C3C81" w14:textId="77777777" w:rsidR="00076AF5" w:rsidRPr="00076AF5" w:rsidRDefault="00076AF5" w:rsidP="003453C3"/>
        </w:tc>
      </w:tr>
      <w:tr w:rsidR="00076AF5" w:rsidRPr="00076AF5" w14:paraId="7ECCB070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8B4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C0E0B" w14:textId="77777777" w:rsidR="00076AF5" w:rsidRPr="00076AF5" w:rsidRDefault="00076AF5" w:rsidP="003453C3">
            <w:r w:rsidRPr="00076AF5">
              <w:t>Don’t Know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38EDF" w14:textId="77777777" w:rsidR="00076AF5" w:rsidRPr="00076AF5" w:rsidRDefault="00076AF5" w:rsidP="003453C3"/>
        </w:tc>
      </w:tr>
      <w:tr w:rsidR="00076AF5" w:rsidRPr="00076AF5" w14:paraId="224485D3" w14:textId="77777777" w:rsidTr="0063195D">
        <w:trPr>
          <w:trHeight w:val="4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812" w14:textId="77777777" w:rsidR="00076AF5" w:rsidRPr="00076AF5" w:rsidRDefault="00076AF5" w:rsidP="003453C3">
            <w:pPr>
              <w:jc w:val="center"/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35EC" w14:textId="77777777" w:rsidR="00076AF5" w:rsidRPr="00076AF5" w:rsidRDefault="00076AF5" w:rsidP="003453C3">
            <w:r w:rsidRPr="00076AF5">
              <w:t xml:space="preserve">Prefer Not </w:t>
            </w:r>
            <w:r w:rsidR="003B7852" w:rsidRPr="00076AF5">
              <w:t>to</w:t>
            </w:r>
            <w:r w:rsidRPr="00076AF5">
              <w:t xml:space="preserve"> Say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C7F18" w14:textId="77777777" w:rsidR="00076AF5" w:rsidRPr="00076AF5" w:rsidRDefault="00076AF5" w:rsidP="003453C3"/>
        </w:tc>
      </w:tr>
    </w:tbl>
    <w:p w14:paraId="39CEBBC8" w14:textId="77777777" w:rsidR="00856F7E" w:rsidRPr="00076AF5" w:rsidRDefault="00856F7E" w:rsidP="00AA6FB7"/>
    <w:sectPr w:rsidR="00856F7E" w:rsidRPr="00076AF5" w:rsidSect="00610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694" w:right="1133" w:bottom="993" w:left="1134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F7DF" w14:textId="77777777" w:rsidR="007D25D1" w:rsidRDefault="007D25D1" w:rsidP="00E0351B">
      <w:pPr>
        <w:spacing w:after="0" w:line="240" w:lineRule="auto"/>
      </w:pPr>
      <w:r>
        <w:separator/>
      </w:r>
    </w:p>
  </w:endnote>
  <w:endnote w:type="continuationSeparator" w:id="0">
    <w:p w14:paraId="1F39253A" w14:textId="77777777" w:rsidR="007D25D1" w:rsidRDefault="007D25D1" w:rsidP="00E0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FAA9" w14:textId="77777777" w:rsidR="00A64C0C" w:rsidRDefault="00A64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F870" w14:textId="77777777" w:rsidR="00A64C0C" w:rsidRDefault="00CD57D6" w:rsidP="00446F58">
    <w:pPr>
      <w:pStyle w:val="Footer"/>
      <w:ind w:right="981"/>
      <w:jc w:val="center"/>
      <w:rPr>
        <w:rFonts w:ascii="Effra" w:hAnsi="Effra"/>
        <w:b/>
        <w:bCs/>
        <w:sz w:val="20"/>
        <w:szCs w:val="20"/>
      </w:rPr>
    </w:pPr>
    <w:r w:rsidRPr="00B366FF">
      <w:rPr>
        <w:rFonts w:ascii="Effra" w:hAnsi="Effra"/>
        <w:b/>
        <w:bCs/>
        <w:sz w:val="20"/>
        <w:szCs w:val="20"/>
      </w:rPr>
      <w:t xml:space="preserve">Registered Office Address: </w:t>
    </w:r>
    <w:r w:rsidR="00A64C0C">
      <w:rPr>
        <w:rFonts w:ascii="Effra" w:hAnsi="Effra"/>
        <w:b/>
        <w:bCs/>
        <w:sz w:val="20"/>
        <w:szCs w:val="20"/>
      </w:rPr>
      <w:t>Hanson Street, Barnsley</w:t>
    </w:r>
    <w:r w:rsidRPr="00B366FF">
      <w:rPr>
        <w:rFonts w:ascii="Effra" w:hAnsi="Effra"/>
        <w:b/>
        <w:bCs/>
        <w:sz w:val="20"/>
        <w:szCs w:val="20"/>
      </w:rPr>
      <w:t xml:space="preserve">, South Yorkshire, S70 </w:t>
    </w:r>
    <w:r w:rsidR="00A64C0C">
      <w:rPr>
        <w:rFonts w:ascii="Effra" w:hAnsi="Effra"/>
        <w:b/>
        <w:bCs/>
        <w:sz w:val="20"/>
        <w:szCs w:val="20"/>
      </w:rPr>
      <w:t>2HZ</w:t>
    </w:r>
  </w:p>
  <w:p w14:paraId="7EA8F347" w14:textId="0858216D" w:rsidR="00D60BD9" w:rsidRPr="00B366FF" w:rsidRDefault="00EC281A" w:rsidP="00446F58">
    <w:pPr>
      <w:pStyle w:val="Footer"/>
      <w:ind w:right="981"/>
      <w:jc w:val="center"/>
      <w:rPr>
        <w:rFonts w:ascii="Effra" w:hAnsi="Effra"/>
        <w:b/>
        <w:bCs/>
        <w:sz w:val="20"/>
        <w:szCs w:val="20"/>
      </w:rPr>
    </w:pPr>
    <w:r w:rsidRPr="00B366FF">
      <w:rPr>
        <w:rFonts w:ascii="Effra" w:hAnsi="Effra"/>
        <w:b/>
        <w:bCs/>
        <w:sz w:val="20"/>
        <w:szCs w:val="20"/>
      </w:rPr>
      <w:t>Company No. 05811804</w:t>
    </w:r>
    <w:r w:rsidR="00CD57D6" w:rsidRPr="00B366FF">
      <w:rPr>
        <w:rFonts w:ascii="Effra" w:hAnsi="Effra"/>
        <w:b/>
        <w:bCs/>
        <w:sz w:val="20"/>
        <w:szCs w:val="20"/>
      </w:rPr>
      <w:t xml:space="preserve"> Registered in England</w:t>
    </w:r>
    <w:r w:rsidRPr="00B366FF">
      <w:rPr>
        <w:rFonts w:ascii="Effra" w:hAnsi="Effra"/>
        <w:b/>
        <w:bCs/>
        <w:sz w:val="20"/>
        <w:szCs w:val="20"/>
      </w:rPr>
      <w:t xml:space="preserve"> | </w:t>
    </w:r>
    <w:r w:rsidR="00446F58" w:rsidRPr="00B366FF">
      <w:rPr>
        <w:rFonts w:ascii="Effra" w:hAnsi="Effra"/>
        <w:b/>
        <w:bCs/>
        <w:sz w:val="20"/>
        <w:szCs w:val="20"/>
      </w:rPr>
      <w:t xml:space="preserve">Registered </w:t>
    </w:r>
    <w:r w:rsidRPr="00B366FF">
      <w:rPr>
        <w:rFonts w:ascii="Effra" w:hAnsi="Effra"/>
        <w:b/>
        <w:bCs/>
        <w:sz w:val="20"/>
        <w:szCs w:val="20"/>
      </w:rPr>
      <w:t xml:space="preserve">Charity </w:t>
    </w:r>
    <w:r w:rsidR="00446F58" w:rsidRPr="00B366FF">
      <w:rPr>
        <w:rFonts w:ascii="Effra" w:hAnsi="Effra"/>
        <w:b/>
        <w:bCs/>
        <w:sz w:val="20"/>
        <w:szCs w:val="20"/>
      </w:rPr>
      <w:t>No.</w:t>
    </w:r>
    <w:r w:rsidRPr="00B366FF">
      <w:rPr>
        <w:rFonts w:ascii="Effra" w:hAnsi="Effra"/>
        <w:b/>
        <w:bCs/>
        <w:sz w:val="20"/>
        <w:szCs w:val="20"/>
      </w:rPr>
      <w:t xml:space="preserve"> 1129765 | VAT No. 971720318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484B" w14:textId="77777777" w:rsidR="00A64C0C" w:rsidRDefault="00A64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E649" w14:textId="77777777" w:rsidR="007D25D1" w:rsidRDefault="007D25D1" w:rsidP="00E0351B">
      <w:pPr>
        <w:spacing w:after="0" w:line="240" w:lineRule="auto"/>
      </w:pPr>
      <w:r>
        <w:separator/>
      </w:r>
    </w:p>
  </w:footnote>
  <w:footnote w:type="continuationSeparator" w:id="0">
    <w:p w14:paraId="453AF6D9" w14:textId="77777777" w:rsidR="007D25D1" w:rsidRDefault="007D25D1" w:rsidP="00E0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398C" w14:textId="77777777" w:rsidR="00A64C0C" w:rsidRDefault="00A64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0FDA" w14:textId="17B269A3" w:rsidR="00194AF0" w:rsidRPr="00F53425" w:rsidRDefault="007F7CEF" w:rsidP="00A64C0C">
    <w:pPr>
      <w:pStyle w:val="Header"/>
      <w:rPr>
        <w:rFonts w:ascii="Effra" w:hAnsi="Effra"/>
        <w:b/>
        <w:bCs/>
        <w:sz w:val="24"/>
        <w:szCs w:val="24"/>
      </w:rPr>
    </w:pPr>
    <w:r>
      <w:rPr>
        <w:rFonts w:ascii="Effra" w:hAnsi="Effra"/>
        <w:b/>
        <w:bC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250C882" wp14:editId="7028DC18">
              <wp:simplePos x="0" y="0"/>
              <wp:positionH relativeFrom="column">
                <wp:posOffset>4128135</wp:posOffset>
              </wp:positionH>
              <wp:positionV relativeFrom="paragraph">
                <wp:posOffset>-84455</wp:posOffset>
              </wp:positionV>
              <wp:extent cx="2609850" cy="1504950"/>
              <wp:effectExtent l="0" t="0" r="0" b="0"/>
              <wp:wrapNone/>
              <wp:docPr id="145" name="Text 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1504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2395D" w14:textId="77777777" w:rsidR="007F7CEF" w:rsidRPr="00F53425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F53425">
                            <w:rPr>
                              <w:rFonts w:ascii="Effra" w:hAnsi="Effra"/>
                              <w:b/>
                              <w:bCs/>
                              <w:sz w:val="28"/>
                              <w:szCs w:val="32"/>
                            </w:rPr>
                            <w:t>Barnsley Civic Enterprise Ltd</w:t>
                          </w:r>
                        </w:p>
                        <w:p w14:paraId="611F6898" w14:textId="619F071B" w:rsidR="007F7CEF" w:rsidRPr="00F53425" w:rsidRDefault="00A64C0C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Barnsley Civic</w:t>
                          </w:r>
                          <w:r w:rsidR="007F7CEF" w:rsidRPr="00F53425"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, Hanson Street</w:t>
                          </w:r>
                        </w:p>
                        <w:p w14:paraId="0CFC77D2" w14:textId="77777777" w:rsidR="007F7CEF" w:rsidRPr="00F53425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3425"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Barnsley</w:t>
                          </w:r>
                        </w:p>
                        <w:p w14:paraId="4C8D7CA5" w14:textId="77777777" w:rsidR="007F7CEF" w:rsidRPr="00F53425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3425"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S70 2HZ</w:t>
                          </w:r>
                        </w:p>
                        <w:p w14:paraId="6AF3991C" w14:textId="77777777" w:rsidR="007F7CEF" w:rsidRPr="00F53425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53425"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01226 327000</w:t>
                          </w:r>
                        </w:p>
                        <w:p w14:paraId="1E45B8D7" w14:textId="77777777" w:rsidR="007F7CEF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94AF0"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enquiries@barnsleycivic.co.uk</w:t>
                          </w:r>
                        </w:p>
                        <w:p w14:paraId="73D0D8B5" w14:textId="77777777" w:rsidR="007F7CEF" w:rsidRPr="00F53425" w:rsidRDefault="007F7CEF" w:rsidP="007F7CEF">
                          <w:pPr>
                            <w:pStyle w:val="Header"/>
                            <w:jc w:val="right"/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ffra" w:hAnsi="Effra"/>
                              <w:b/>
                              <w:bCs/>
                              <w:sz w:val="24"/>
                              <w:szCs w:val="24"/>
                            </w:rPr>
                            <w:t>www.barnsleycivic.co.uk</w:t>
                          </w:r>
                        </w:p>
                        <w:p w14:paraId="2E169855" w14:textId="77777777" w:rsidR="007F7CEF" w:rsidRDefault="007F7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0C882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325.05pt;margin-top:-6.65pt;width:205.5pt;height:11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" filled="f" stroked="f" strokeweight=".5pt">
              <v:textbox>
                <w:txbxContent>
                  <w:p w14:paraId="27C2395D" w14:textId="77777777" w:rsidR="007F7CEF" w:rsidRPr="00F53425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8"/>
                        <w:szCs w:val="32"/>
                      </w:rPr>
                    </w:pPr>
                    <w:r w:rsidRPr="00F53425">
                      <w:rPr>
                        <w:rFonts w:ascii="Effra" w:hAnsi="Effra"/>
                        <w:b/>
                        <w:bCs/>
                        <w:sz w:val="28"/>
                        <w:szCs w:val="32"/>
                      </w:rPr>
                      <w:t>Barnsley Civic Enterprise Ltd</w:t>
                    </w:r>
                  </w:p>
                  <w:p w14:paraId="611F6898" w14:textId="619F071B" w:rsidR="007F7CEF" w:rsidRPr="00F53425" w:rsidRDefault="00A64C0C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Barnsley Civic</w:t>
                    </w:r>
                    <w:r w:rsidR="007F7CEF" w:rsidRPr="00F53425"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, Hanson Street</w:t>
                    </w:r>
                  </w:p>
                  <w:p w14:paraId="0CFC77D2" w14:textId="77777777" w:rsidR="007F7CEF" w:rsidRPr="00F53425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 w:rsidRPr="00F53425"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Barnsley</w:t>
                    </w:r>
                  </w:p>
                  <w:p w14:paraId="4C8D7CA5" w14:textId="77777777" w:rsidR="007F7CEF" w:rsidRPr="00F53425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 w:rsidRPr="00F53425"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S70 2HZ</w:t>
                    </w:r>
                  </w:p>
                  <w:p w14:paraId="6AF3991C" w14:textId="77777777" w:rsidR="007F7CEF" w:rsidRPr="00F53425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 w:rsidRPr="00F53425"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01226 327000</w:t>
                    </w:r>
                  </w:p>
                  <w:p w14:paraId="1E45B8D7" w14:textId="77777777" w:rsidR="007F7CEF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 w:rsidRPr="00194AF0"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enquiries@barnsleycivic.co.uk</w:t>
                    </w:r>
                  </w:p>
                  <w:p w14:paraId="73D0D8B5" w14:textId="77777777" w:rsidR="007F7CEF" w:rsidRPr="00F53425" w:rsidRDefault="007F7CEF" w:rsidP="007F7CEF">
                    <w:pPr>
                      <w:pStyle w:val="Header"/>
                      <w:jc w:val="right"/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Effra" w:hAnsi="Effra"/>
                        <w:b/>
                        <w:bCs/>
                        <w:sz w:val="24"/>
                        <w:szCs w:val="24"/>
                      </w:rPr>
                      <w:t>www.barnsleycivic.co.uk</w:t>
                    </w:r>
                  </w:p>
                  <w:p w14:paraId="2E169855" w14:textId="77777777" w:rsidR="007F7CEF" w:rsidRDefault="007F7CEF"/>
                </w:txbxContent>
              </v:textbox>
            </v:shape>
          </w:pict>
        </mc:Fallback>
      </mc:AlternateContent>
    </w:r>
    <w:r w:rsidR="00A64C0C">
      <w:rPr>
        <w:rFonts w:ascii="Effra" w:hAnsi="Effra"/>
        <w:b/>
        <w:bCs/>
        <w:noProof/>
        <w:sz w:val="24"/>
        <w:szCs w:val="24"/>
      </w:rPr>
      <w:drawing>
        <wp:inline distT="0" distB="0" distL="0" distR="0" wp14:anchorId="328B5B7F" wp14:editId="22A8AAE0">
          <wp:extent cx="1495425" cy="1018985"/>
          <wp:effectExtent l="0" t="0" r="0" b="0"/>
          <wp:docPr id="47342882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428820" name="Picture 2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134" cy="102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0F3AF" w14:textId="2CE07CB6" w:rsidR="00F53425" w:rsidRPr="00F53425" w:rsidRDefault="00F53425" w:rsidP="00F53425">
    <w:pPr>
      <w:pStyle w:val="Header"/>
      <w:jc w:val="right"/>
      <w:rPr>
        <w:rFonts w:ascii="Effra" w:hAnsi="Effr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A52A" w14:textId="77777777" w:rsidR="00A64C0C" w:rsidRDefault="00A64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E2694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1B5E9C"/>
    <w:multiLevelType w:val="multilevel"/>
    <w:tmpl w:val="2BF24F64"/>
    <w:lvl w:ilvl="0">
      <w:start w:val="1"/>
      <w:numFmt w:val="bullet"/>
      <w:pStyle w:val="ListBullet"/>
      <w:lvlText w:val=""/>
      <w:lvlJc w:val="left"/>
      <w:pPr>
        <w:tabs>
          <w:tab w:val="num" w:pos="340"/>
        </w:tabs>
      </w:pPr>
      <w:rPr>
        <w:rFonts w:ascii="Wingdings" w:hAnsi="Wingdings" w:hint="default"/>
        <w:color w:val="18679B"/>
      </w:rPr>
    </w:lvl>
    <w:lvl w:ilvl="1">
      <w:start w:val="1"/>
      <w:numFmt w:val="bullet"/>
      <w:lvlText w:val="-"/>
      <w:lvlJc w:val="left"/>
      <w:pPr>
        <w:tabs>
          <w:tab w:val="num" w:pos="1417"/>
        </w:tabs>
        <w:ind w:left="720" w:hanging="363"/>
      </w:pPr>
      <w:rPr>
        <w:rFonts w:ascii="Calibri" w:hAnsi="Calibri" w:hint="default"/>
        <w:color w:val="18679B"/>
      </w:rPr>
    </w:lvl>
    <w:lvl w:ilvl="2">
      <w:start w:val="1"/>
      <w:numFmt w:val="bullet"/>
      <w:lvlText w:val=""/>
      <w:lvlJc w:val="left"/>
      <w:pPr>
        <w:tabs>
          <w:tab w:val="num" w:pos="2494"/>
        </w:tabs>
        <w:ind w:left="21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23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30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25"/>
        </w:tabs>
        <w:ind w:left="538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2"/>
        </w:tabs>
        <w:ind w:left="64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79"/>
        </w:tabs>
        <w:ind w:left="753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56"/>
        </w:tabs>
        <w:ind w:left="8616"/>
      </w:pPr>
      <w:rPr>
        <w:rFonts w:ascii="Wingdings" w:hAnsi="Wingdings" w:hint="default"/>
      </w:rPr>
    </w:lvl>
  </w:abstractNum>
  <w:abstractNum w:abstractNumId="2" w15:restartNumberingAfterBreak="0">
    <w:nsid w:val="797D759E"/>
    <w:multiLevelType w:val="multilevel"/>
    <w:tmpl w:val="66E834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C7C7C9"/>
        <w:sz w:val="22"/>
        <w:szCs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color w:val="C7C7C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526454789">
    <w:abstractNumId w:val="0"/>
  </w:num>
  <w:num w:numId="2" w16cid:durableId="1777669934">
    <w:abstractNumId w:val="0"/>
  </w:num>
  <w:num w:numId="3" w16cid:durableId="1668903684">
    <w:abstractNumId w:val="0"/>
  </w:num>
  <w:num w:numId="4" w16cid:durableId="1866938112">
    <w:abstractNumId w:val="0"/>
  </w:num>
  <w:num w:numId="5" w16cid:durableId="2111578646">
    <w:abstractNumId w:val="2"/>
  </w:num>
  <w:num w:numId="6" w16cid:durableId="408697511">
    <w:abstractNumId w:val="0"/>
  </w:num>
  <w:num w:numId="7" w16cid:durableId="1818841856">
    <w:abstractNumId w:val="1"/>
  </w:num>
  <w:num w:numId="8" w16cid:durableId="55161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0F"/>
    <w:rsid w:val="00034191"/>
    <w:rsid w:val="0005273B"/>
    <w:rsid w:val="000533F9"/>
    <w:rsid w:val="00076AF5"/>
    <w:rsid w:val="00081214"/>
    <w:rsid w:val="00087643"/>
    <w:rsid w:val="00093D1B"/>
    <w:rsid w:val="000A6A64"/>
    <w:rsid w:val="000B533E"/>
    <w:rsid w:val="000C033B"/>
    <w:rsid w:val="000E4094"/>
    <w:rsid w:val="000F72F3"/>
    <w:rsid w:val="000F76A0"/>
    <w:rsid w:val="001265D0"/>
    <w:rsid w:val="00134B81"/>
    <w:rsid w:val="001652B2"/>
    <w:rsid w:val="001665C1"/>
    <w:rsid w:val="00174400"/>
    <w:rsid w:val="001829F3"/>
    <w:rsid w:val="00194AF0"/>
    <w:rsid w:val="001958CB"/>
    <w:rsid w:val="001A5067"/>
    <w:rsid w:val="001C4C86"/>
    <w:rsid w:val="001D4FD5"/>
    <w:rsid w:val="001D5B7D"/>
    <w:rsid w:val="001E2F1A"/>
    <w:rsid w:val="001E39FB"/>
    <w:rsid w:val="00211606"/>
    <w:rsid w:val="00215F38"/>
    <w:rsid w:val="00224C4C"/>
    <w:rsid w:val="00227847"/>
    <w:rsid w:val="0024070C"/>
    <w:rsid w:val="00264203"/>
    <w:rsid w:val="00281B1C"/>
    <w:rsid w:val="0028278D"/>
    <w:rsid w:val="00284DD5"/>
    <w:rsid w:val="002A64BD"/>
    <w:rsid w:val="002C453F"/>
    <w:rsid w:val="002D7AFD"/>
    <w:rsid w:val="00306AA6"/>
    <w:rsid w:val="00307701"/>
    <w:rsid w:val="00335470"/>
    <w:rsid w:val="00367228"/>
    <w:rsid w:val="00375863"/>
    <w:rsid w:val="003974F0"/>
    <w:rsid w:val="003A462E"/>
    <w:rsid w:val="003A5848"/>
    <w:rsid w:val="003A5BE3"/>
    <w:rsid w:val="003A60AB"/>
    <w:rsid w:val="003B752F"/>
    <w:rsid w:val="003B7852"/>
    <w:rsid w:val="003F1A08"/>
    <w:rsid w:val="003F3ECF"/>
    <w:rsid w:val="0040218C"/>
    <w:rsid w:val="00420A4C"/>
    <w:rsid w:val="00425618"/>
    <w:rsid w:val="00446F58"/>
    <w:rsid w:val="004708CC"/>
    <w:rsid w:val="00480D1D"/>
    <w:rsid w:val="0048167B"/>
    <w:rsid w:val="00486086"/>
    <w:rsid w:val="00492C65"/>
    <w:rsid w:val="00497CB1"/>
    <w:rsid w:val="004A018B"/>
    <w:rsid w:val="004A5A74"/>
    <w:rsid w:val="004C2BF9"/>
    <w:rsid w:val="004C642F"/>
    <w:rsid w:val="004D4ADC"/>
    <w:rsid w:val="004E73E6"/>
    <w:rsid w:val="00501693"/>
    <w:rsid w:val="00527F5B"/>
    <w:rsid w:val="005316A8"/>
    <w:rsid w:val="005436C4"/>
    <w:rsid w:val="00545346"/>
    <w:rsid w:val="00562B6B"/>
    <w:rsid w:val="00564BE8"/>
    <w:rsid w:val="00575C16"/>
    <w:rsid w:val="00581426"/>
    <w:rsid w:val="005B313F"/>
    <w:rsid w:val="005B4C2B"/>
    <w:rsid w:val="005E07E9"/>
    <w:rsid w:val="005F2689"/>
    <w:rsid w:val="005F3C84"/>
    <w:rsid w:val="005F3FE5"/>
    <w:rsid w:val="005F4936"/>
    <w:rsid w:val="0061080A"/>
    <w:rsid w:val="0061591F"/>
    <w:rsid w:val="0063195D"/>
    <w:rsid w:val="0064355B"/>
    <w:rsid w:val="00644A5F"/>
    <w:rsid w:val="0064793B"/>
    <w:rsid w:val="00651D99"/>
    <w:rsid w:val="00667F90"/>
    <w:rsid w:val="00670A34"/>
    <w:rsid w:val="006758F2"/>
    <w:rsid w:val="00695419"/>
    <w:rsid w:val="006E3FAA"/>
    <w:rsid w:val="006F0E55"/>
    <w:rsid w:val="006F4EF8"/>
    <w:rsid w:val="00704BB6"/>
    <w:rsid w:val="00706485"/>
    <w:rsid w:val="00720BF0"/>
    <w:rsid w:val="007345C0"/>
    <w:rsid w:val="00735AD6"/>
    <w:rsid w:val="00763C37"/>
    <w:rsid w:val="007649B1"/>
    <w:rsid w:val="007964BE"/>
    <w:rsid w:val="007A14AF"/>
    <w:rsid w:val="007A1E24"/>
    <w:rsid w:val="007B334B"/>
    <w:rsid w:val="007B5BC6"/>
    <w:rsid w:val="007B656C"/>
    <w:rsid w:val="007C5B39"/>
    <w:rsid w:val="007D25D1"/>
    <w:rsid w:val="007D53E5"/>
    <w:rsid w:val="007E0436"/>
    <w:rsid w:val="007E0F17"/>
    <w:rsid w:val="007F7CEF"/>
    <w:rsid w:val="00815F3C"/>
    <w:rsid w:val="00821A01"/>
    <w:rsid w:val="008313B8"/>
    <w:rsid w:val="00834E1C"/>
    <w:rsid w:val="008444E4"/>
    <w:rsid w:val="00856F7E"/>
    <w:rsid w:val="00891B0A"/>
    <w:rsid w:val="00894236"/>
    <w:rsid w:val="008A56B5"/>
    <w:rsid w:val="008B7E00"/>
    <w:rsid w:val="008C53D0"/>
    <w:rsid w:val="008C6703"/>
    <w:rsid w:val="008D2C2C"/>
    <w:rsid w:val="008F5A35"/>
    <w:rsid w:val="008F7074"/>
    <w:rsid w:val="008F7144"/>
    <w:rsid w:val="00921EB2"/>
    <w:rsid w:val="0094215D"/>
    <w:rsid w:val="009743EC"/>
    <w:rsid w:val="00974416"/>
    <w:rsid w:val="009910DD"/>
    <w:rsid w:val="009929C8"/>
    <w:rsid w:val="00994E01"/>
    <w:rsid w:val="009E7EFC"/>
    <w:rsid w:val="009F0AE6"/>
    <w:rsid w:val="00A06CD3"/>
    <w:rsid w:val="00A34E21"/>
    <w:rsid w:val="00A563F8"/>
    <w:rsid w:val="00A60815"/>
    <w:rsid w:val="00A64683"/>
    <w:rsid w:val="00A64C0C"/>
    <w:rsid w:val="00A91674"/>
    <w:rsid w:val="00AA27A2"/>
    <w:rsid w:val="00AA400F"/>
    <w:rsid w:val="00AA6FB7"/>
    <w:rsid w:val="00AB27DE"/>
    <w:rsid w:val="00AB59E0"/>
    <w:rsid w:val="00AE1402"/>
    <w:rsid w:val="00AE2F65"/>
    <w:rsid w:val="00AE4835"/>
    <w:rsid w:val="00AF05F7"/>
    <w:rsid w:val="00AF3C0B"/>
    <w:rsid w:val="00AF62D0"/>
    <w:rsid w:val="00B00793"/>
    <w:rsid w:val="00B048F3"/>
    <w:rsid w:val="00B11190"/>
    <w:rsid w:val="00B25232"/>
    <w:rsid w:val="00B26B51"/>
    <w:rsid w:val="00B338B2"/>
    <w:rsid w:val="00B366FF"/>
    <w:rsid w:val="00B54D0C"/>
    <w:rsid w:val="00B63F2D"/>
    <w:rsid w:val="00B7219B"/>
    <w:rsid w:val="00B73CA7"/>
    <w:rsid w:val="00BA2054"/>
    <w:rsid w:val="00BB18A8"/>
    <w:rsid w:val="00BB5BFA"/>
    <w:rsid w:val="00BC1232"/>
    <w:rsid w:val="00BC1FBA"/>
    <w:rsid w:val="00BE2CEF"/>
    <w:rsid w:val="00C04B90"/>
    <w:rsid w:val="00C056CB"/>
    <w:rsid w:val="00C07FD5"/>
    <w:rsid w:val="00C31704"/>
    <w:rsid w:val="00C42186"/>
    <w:rsid w:val="00C4461E"/>
    <w:rsid w:val="00C44F9D"/>
    <w:rsid w:val="00C478F4"/>
    <w:rsid w:val="00C54533"/>
    <w:rsid w:val="00C81ADC"/>
    <w:rsid w:val="00C83A47"/>
    <w:rsid w:val="00C92B9D"/>
    <w:rsid w:val="00C94E18"/>
    <w:rsid w:val="00C959DD"/>
    <w:rsid w:val="00C95F4A"/>
    <w:rsid w:val="00CB7FDB"/>
    <w:rsid w:val="00CD1BDD"/>
    <w:rsid w:val="00CD46BD"/>
    <w:rsid w:val="00CD57D6"/>
    <w:rsid w:val="00CE2238"/>
    <w:rsid w:val="00CF29C5"/>
    <w:rsid w:val="00CF5EBF"/>
    <w:rsid w:val="00D07C88"/>
    <w:rsid w:val="00D07EFF"/>
    <w:rsid w:val="00D16CFC"/>
    <w:rsid w:val="00D21D3B"/>
    <w:rsid w:val="00D24A7E"/>
    <w:rsid w:val="00D33E62"/>
    <w:rsid w:val="00D42998"/>
    <w:rsid w:val="00D46BB0"/>
    <w:rsid w:val="00D54A11"/>
    <w:rsid w:val="00D60BD9"/>
    <w:rsid w:val="00D63BE5"/>
    <w:rsid w:val="00D64D0F"/>
    <w:rsid w:val="00D731A9"/>
    <w:rsid w:val="00D8337B"/>
    <w:rsid w:val="00D93C6D"/>
    <w:rsid w:val="00DA5995"/>
    <w:rsid w:val="00DB36AE"/>
    <w:rsid w:val="00DC36F1"/>
    <w:rsid w:val="00DC7E7E"/>
    <w:rsid w:val="00DD56C3"/>
    <w:rsid w:val="00DD64EA"/>
    <w:rsid w:val="00DE0D16"/>
    <w:rsid w:val="00DE1298"/>
    <w:rsid w:val="00DE2DE6"/>
    <w:rsid w:val="00DE7B25"/>
    <w:rsid w:val="00DF55F0"/>
    <w:rsid w:val="00E0351B"/>
    <w:rsid w:val="00E469C1"/>
    <w:rsid w:val="00E74A78"/>
    <w:rsid w:val="00E761AA"/>
    <w:rsid w:val="00E813E8"/>
    <w:rsid w:val="00EA020E"/>
    <w:rsid w:val="00EA2DC3"/>
    <w:rsid w:val="00EB63C0"/>
    <w:rsid w:val="00EB75A8"/>
    <w:rsid w:val="00EB78DF"/>
    <w:rsid w:val="00EB7A3C"/>
    <w:rsid w:val="00EC0763"/>
    <w:rsid w:val="00EC281A"/>
    <w:rsid w:val="00EC2DC2"/>
    <w:rsid w:val="00EC3660"/>
    <w:rsid w:val="00ED356E"/>
    <w:rsid w:val="00ED3BAD"/>
    <w:rsid w:val="00EE2EAD"/>
    <w:rsid w:val="00EE5936"/>
    <w:rsid w:val="00EF3840"/>
    <w:rsid w:val="00F0147B"/>
    <w:rsid w:val="00F04030"/>
    <w:rsid w:val="00F13132"/>
    <w:rsid w:val="00F37D85"/>
    <w:rsid w:val="00F50322"/>
    <w:rsid w:val="00F53425"/>
    <w:rsid w:val="00F83B8B"/>
    <w:rsid w:val="00F9598B"/>
    <w:rsid w:val="00FB1F55"/>
    <w:rsid w:val="00FB208D"/>
    <w:rsid w:val="00FB577A"/>
    <w:rsid w:val="00FC6243"/>
    <w:rsid w:val="00FE179C"/>
    <w:rsid w:val="00FE6FD9"/>
    <w:rsid w:val="00FF13FD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E258F"/>
  <w14:defaultImageDpi w14:val="96"/>
  <w15:docId w15:val="{F9519F76-EE76-4700-BADF-6ED9E5DD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61E"/>
    <w:pPr>
      <w:keepNext/>
      <w:keepLines/>
      <w:pBdr>
        <w:bottom w:val="single" w:sz="8" w:space="1" w:color="18679B" w:themeColor="background2"/>
      </w:pBdr>
      <w:spacing w:after="300" w:line="276" w:lineRule="auto"/>
      <w:ind w:left="360" w:hanging="360"/>
      <w:outlineLvl w:val="0"/>
    </w:pPr>
    <w:rPr>
      <w:rFonts w:ascii="Calibri" w:eastAsia="Times New Roman" w:hAnsi="Calibri" w:cs="Times New Roman"/>
      <w:bCs/>
      <w:color w:val="18679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61E"/>
    <w:pPr>
      <w:keepNext/>
      <w:keepLines/>
      <w:spacing w:before="200" w:after="0" w:line="276" w:lineRule="auto"/>
      <w:outlineLvl w:val="1"/>
    </w:pPr>
    <w:rPr>
      <w:rFonts w:ascii="Calibri" w:eastAsia="Times New Roman" w:hAnsi="Calibri" w:cs="Times New Roman"/>
      <w:b/>
      <w:bCs/>
      <w:color w:val="18679B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61E"/>
    <w:pPr>
      <w:keepNext/>
      <w:keepLines/>
      <w:spacing w:before="200" w:after="0" w:line="276" w:lineRule="auto"/>
      <w:outlineLvl w:val="2"/>
    </w:pPr>
    <w:rPr>
      <w:rFonts w:ascii="Calibri" w:eastAsia="Times New Roman" w:hAnsi="Calibri" w:cs="Times New Roman"/>
      <w:b/>
      <w:bCs/>
      <w:color w:val="00416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61E"/>
    <w:pPr>
      <w:keepNext/>
      <w:keepLines/>
      <w:spacing w:before="200" w:after="0" w:line="276" w:lineRule="auto"/>
      <w:outlineLvl w:val="3"/>
    </w:pPr>
    <w:rPr>
      <w:rFonts w:ascii="Calibri" w:eastAsia="Times New Roman" w:hAnsi="Calibri" w:cs="Times New Roman"/>
      <w:b/>
      <w:bCs/>
      <w:i/>
      <w:iCs/>
      <w:color w:val="0041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4461E"/>
    <w:rPr>
      <w:rFonts w:cs="Times New Roman"/>
      <w:bCs/>
      <w:color w:val="18679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4461E"/>
    <w:rPr>
      <w:rFonts w:eastAsia="Times New Roman" w:cs="Times New Roman"/>
      <w:b/>
      <w:color w:val="18679B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4461E"/>
    <w:rPr>
      <w:rFonts w:eastAsia="Times New Roman" w:cs="Times New Roman"/>
      <w:b/>
      <w:color w:val="004169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4461E"/>
    <w:rPr>
      <w:rFonts w:eastAsia="Times New Roman" w:cs="Times New Roman"/>
      <w:b/>
      <w:i/>
      <w:color w:val="004169"/>
      <w:sz w:val="22"/>
    </w:rPr>
  </w:style>
  <w:style w:type="paragraph" w:customStyle="1" w:styleId="DecimalAligned">
    <w:name w:val="Decimal Aligned"/>
    <w:basedOn w:val="Normal"/>
    <w:uiPriority w:val="40"/>
    <w:qFormat/>
    <w:rsid w:val="00C4461E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461E"/>
    <w:pPr>
      <w:spacing w:after="200" w:line="240" w:lineRule="auto"/>
    </w:pPr>
    <w:rPr>
      <w:rFonts w:ascii="Calibri" w:eastAsia="Times New Roman" w:hAnsi="Calibri" w:cs="Times New Roman"/>
      <w:b/>
      <w:bCs/>
      <w:color w:val="629DD1"/>
      <w:sz w:val="18"/>
      <w:szCs w:val="18"/>
    </w:rPr>
  </w:style>
  <w:style w:type="paragraph" w:styleId="ListBullet">
    <w:name w:val="List Bullet"/>
    <w:basedOn w:val="Normal"/>
    <w:uiPriority w:val="99"/>
    <w:qFormat/>
    <w:rsid w:val="00C4461E"/>
    <w:pPr>
      <w:numPr>
        <w:numId w:val="7"/>
      </w:numPr>
      <w:tabs>
        <w:tab w:val="clear" w:pos="340"/>
      </w:tabs>
      <w:spacing w:after="120" w:line="160" w:lineRule="atLeast"/>
    </w:pPr>
    <w:rPr>
      <w:rFonts w:ascii="Calibri" w:eastAsia="Times New Roman" w:hAnsi="Calibri" w:cs="Times New Roman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C4461E"/>
    <w:pPr>
      <w:pBdr>
        <w:bottom w:val="single" w:sz="8" w:space="4" w:color="629DD1"/>
      </w:pBdr>
      <w:spacing w:after="300" w:line="240" w:lineRule="auto"/>
      <w:contextualSpacing/>
      <w:jc w:val="both"/>
    </w:pPr>
    <w:rPr>
      <w:rFonts w:ascii="Calibri" w:eastAsia="Times New Roman" w:hAnsi="Calibri" w:cs="Times New Roman"/>
      <w:noProof/>
      <w:color w:val="18679B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4461E"/>
    <w:rPr>
      <w:rFonts w:eastAsia="Times New Roman" w:cs="Times New Roman"/>
      <w:noProof/>
      <w:color w:val="18679B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61E"/>
    <w:pPr>
      <w:numPr>
        <w:ilvl w:val="1"/>
      </w:numPr>
      <w:spacing w:after="200" w:line="276" w:lineRule="auto"/>
    </w:pPr>
    <w:rPr>
      <w:rFonts w:ascii="Calibri" w:eastAsia="Times New Roman" w:hAnsi="Calibri" w:cs="Times New Roman"/>
      <w:i/>
      <w:iCs/>
      <w:color w:val="18679B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461E"/>
    <w:rPr>
      <w:rFonts w:eastAsia="Times New Roman" w:cs="Times New Roman"/>
      <w:i/>
      <w:color w:val="18679B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C4461E"/>
    <w:rPr>
      <w:rFonts w:cs="Times New Roman"/>
      <w:b/>
    </w:rPr>
  </w:style>
  <w:style w:type="paragraph" w:styleId="NoSpacing">
    <w:name w:val="No Spacing"/>
    <w:link w:val="NoSpacingChar"/>
    <w:uiPriority w:val="1"/>
    <w:qFormat/>
    <w:rsid w:val="00C4461E"/>
    <w:rPr>
      <w:rFonts w:cs="Times New Roman"/>
    </w:rPr>
  </w:style>
  <w:style w:type="character" w:customStyle="1" w:styleId="NoSpacingChar">
    <w:name w:val="No Spacing Char"/>
    <w:link w:val="NoSpacing"/>
    <w:uiPriority w:val="1"/>
    <w:locked/>
    <w:rsid w:val="00C4461E"/>
  </w:style>
  <w:style w:type="paragraph" w:styleId="ListParagraph">
    <w:name w:val="List Paragraph"/>
    <w:basedOn w:val="Normal"/>
    <w:uiPriority w:val="34"/>
    <w:qFormat/>
    <w:rsid w:val="00C4461E"/>
    <w:pPr>
      <w:numPr>
        <w:ilvl w:val="1"/>
        <w:numId w:val="4"/>
      </w:numPr>
      <w:tabs>
        <w:tab w:val="clear" w:pos="360"/>
        <w:tab w:val="num" w:pos="1417"/>
      </w:tabs>
      <w:spacing w:after="200" w:line="276" w:lineRule="auto"/>
      <w:ind w:left="792" w:hanging="432"/>
    </w:pPr>
    <w:rPr>
      <w:rFonts w:ascii="Calibri" w:eastAsia="Times New Roman" w:hAnsi="Calibri" w:cs="Times New Roman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C4461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locked/>
    <w:rsid w:val="00C4461E"/>
    <w:rPr>
      <w:rFonts w:eastAsia="Times New Roman"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61E"/>
    <w:pPr>
      <w:pBdr>
        <w:bottom w:val="single" w:sz="4" w:space="4" w:color="629DD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629D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461E"/>
    <w:rPr>
      <w:rFonts w:eastAsia="Times New Roman" w:cs="Times New Roman"/>
      <w:b/>
      <w:i/>
      <w:color w:val="629DD1"/>
    </w:rPr>
  </w:style>
  <w:style w:type="character" w:styleId="SubtleEmphasis">
    <w:name w:val="Subtle Emphasis"/>
    <w:basedOn w:val="DefaultParagraphFont"/>
    <w:uiPriority w:val="19"/>
    <w:qFormat/>
    <w:rsid w:val="00C4461E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21"/>
    <w:qFormat/>
    <w:rsid w:val="00C4461E"/>
    <w:rPr>
      <w:rFonts w:cs="Times New Roman"/>
      <w:b/>
      <w:i/>
      <w:color w:val="18679B"/>
    </w:rPr>
  </w:style>
  <w:style w:type="character" w:styleId="SubtleReference">
    <w:name w:val="Subtle Reference"/>
    <w:basedOn w:val="DefaultParagraphFont"/>
    <w:uiPriority w:val="31"/>
    <w:qFormat/>
    <w:rsid w:val="00C4461E"/>
    <w:rPr>
      <w:rFonts w:cs="Times New Roman"/>
      <w:smallCaps/>
      <w:color w:val="297FD5"/>
      <w:u w:val="single"/>
    </w:rPr>
  </w:style>
  <w:style w:type="character" w:styleId="IntenseReference">
    <w:name w:val="Intense Reference"/>
    <w:basedOn w:val="DefaultParagraphFont"/>
    <w:uiPriority w:val="32"/>
    <w:qFormat/>
    <w:rsid w:val="00C4461E"/>
    <w:rPr>
      <w:rFonts w:cs="Times New Roman"/>
      <w:b/>
      <w:smallCaps/>
      <w:color w:val="297FD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461E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4461E"/>
    <w:pPr>
      <w:ind w:left="0" w:firstLine="0"/>
      <w:outlineLvl w:val="9"/>
    </w:pPr>
  </w:style>
  <w:style w:type="table" w:styleId="TableGrid">
    <w:name w:val="Table Grid"/>
    <w:basedOn w:val="TableNormal"/>
    <w:uiPriority w:val="39"/>
    <w:rsid w:val="0040218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51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351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51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351B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F4936"/>
    <w:rPr>
      <w:rFonts w:cs="Times New Roman"/>
      <w:color w:val="00416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07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6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076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0763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Minor\The%20Civic\Company%20Data%20-%20Everyone-New\Diversity%20Monitoring%20Form.dotx" TargetMode="External"/></Relationships>
</file>

<file path=word/theme/theme1.xml><?xml version="1.0" encoding="utf-8"?>
<a:theme xmlns:a="http://schemas.openxmlformats.org/drawingml/2006/main" name="Artifax">
  <a:themeElements>
    <a:clrScheme name="Artifax">
      <a:dk1>
        <a:sysClr val="windowText" lastClr="000000"/>
      </a:dk1>
      <a:lt1>
        <a:sysClr val="window" lastClr="FFFFFF"/>
      </a:lt1>
      <a:dk2>
        <a:srgbClr val="004169"/>
      </a:dk2>
      <a:lt2>
        <a:srgbClr val="18679B"/>
      </a:lt2>
      <a:accent1>
        <a:srgbClr val="004169"/>
      </a:accent1>
      <a:accent2>
        <a:srgbClr val="18679B"/>
      </a:accent2>
      <a:accent3>
        <a:srgbClr val="C7C7C9"/>
      </a:accent3>
      <a:accent4>
        <a:srgbClr val="004169"/>
      </a:accent4>
      <a:accent5>
        <a:srgbClr val="18679B"/>
      </a:accent5>
      <a:accent6>
        <a:srgbClr val="C7C7C9"/>
      </a:accent6>
      <a:hlink>
        <a:srgbClr val="004169"/>
      </a:hlink>
      <a:folHlink>
        <a:srgbClr val="18679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356024-277c-454c-b30b-4394dc64c02f">
      <Terms xmlns="http://schemas.microsoft.com/office/infopath/2007/PartnerControls"/>
    </lcf76f155ced4ddcb4097134ff3c332f>
    <TaxCatchAll xmlns="f4bdd8bb-8e0c-4a6d-94af-71be28d79d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286DAB4CEAB4FAA088A125D94F8B5" ma:contentTypeVersion="16" ma:contentTypeDescription="Create a new document." ma:contentTypeScope="" ma:versionID="e620e1c0a278caeb8f934e3b284ad201">
  <xsd:schema xmlns:xsd="http://www.w3.org/2001/XMLSchema" xmlns:xs="http://www.w3.org/2001/XMLSchema" xmlns:p="http://schemas.microsoft.com/office/2006/metadata/properties" xmlns:ns2="c1356024-277c-454c-b30b-4394dc64c02f" xmlns:ns3="f4bdd8bb-8e0c-4a6d-94af-71be28d79d5a" targetNamespace="http://schemas.microsoft.com/office/2006/metadata/properties" ma:root="true" ma:fieldsID="92070f57d6810c7360f3bbf0766efbe1" ns2:_="" ns3:_="">
    <xsd:import namespace="c1356024-277c-454c-b30b-4394dc64c02f"/>
    <xsd:import namespace="f4bdd8bb-8e0c-4a6d-94af-71be28d79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024-277c-454c-b30b-4394dc64c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7ad6ab-5922-43c9-8736-6c0214438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d8bb-8e0c-4a6d-94af-71be28d79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2dedd-375a-4bc1-89ea-e9b4e5b5d3e4}" ma:internalName="TaxCatchAll" ma:showField="CatchAllData" ma:web="f4bdd8bb-8e0c-4a6d-94af-71be28d79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30DC9-4494-4299-9044-15352C4FA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DB6CC-69A9-43F1-B94F-65197642CC59}">
  <ds:schemaRefs>
    <ds:schemaRef ds:uri="http://schemas.microsoft.com/office/2006/metadata/properties"/>
    <ds:schemaRef ds:uri="http://schemas.microsoft.com/office/infopath/2007/PartnerControls"/>
    <ds:schemaRef ds:uri="c1356024-277c-454c-b30b-4394dc64c02f"/>
    <ds:schemaRef ds:uri="f4bdd8bb-8e0c-4a6d-94af-71be28d79d5a"/>
  </ds:schemaRefs>
</ds:datastoreItem>
</file>

<file path=customXml/itemProps3.xml><?xml version="1.0" encoding="utf-8"?>
<ds:datastoreItem xmlns:ds="http://schemas.openxmlformats.org/officeDocument/2006/customXml" ds:itemID="{FEB3AE2F-71B1-4DAE-B56B-73ED13A2A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F07E7-748A-49DB-AAAC-636EA1A2C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6024-277c-454c-b30b-4394dc64c02f"/>
    <ds:schemaRef ds:uri="f4bdd8bb-8e0c-4a6d-94af-71be28d79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Diversity Monitoring Form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Minor</dc:creator>
  <cp:keywords/>
  <dc:description/>
  <cp:lastModifiedBy>Gareth Webb</cp:lastModifiedBy>
  <cp:revision>2</cp:revision>
  <cp:lastPrinted>2022-05-30T15:11:00Z</cp:lastPrinted>
  <dcterms:created xsi:type="dcterms:W3CDTF">2023-02-20T10:16:00Z</dcterms:created>
  <dcterms:modified xsi:type="dcterms:W3CDTF">2024-11-20T11:59:00Z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0x0101007CE286DAB4CEAB4FAA088A125D94F8B5</vt:lpwstr>
  </property>
</Properties>
</file>